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0F" w:rsidRPr="00B82D77" w:rsidRDefault="00E1798D" w:rsidP="00D77C66">
      <w:pPr>
        <w:pStyle w:val="formel"/>
        <w:rPr>
          <w:rFonts w:ascii="Book Antiqua" w:hAnsi="Book Antiqua"/>
          <w:color w:val="833C0B" w:themeColor="accent2" w:themeShade="80"/>
          <w:sz w:val="32"/>
          <w:szCs w:val="32"/>
        </w:rPr>
      </w:pPr>
      <w:bookmarkStart w:id="0" w:name="_GoBack"/>
      <w:bookmarkEnd w:id="0"/>
      <w:r w:rsidRPr="00B82D77">
        <w:rPr>
          <w:rFonts w:ascii="Book Antiqua" w:hAnsi="Book Antiqua"/>
          <w:color w:val="833C0B" w:themeColor="accent2" w:themeShade="80"/>
          <w:sz w:val="32"/>
          <w:szCs w:val="32"/>
        </w:rPr>
        <w:t>Règlement Intérieur</w:t>
      </w:r>
    </w:p>
    <w:p w:rsidR="00E1798D" w:rsidRPr="00B82D77" w:rsidRDefault="009437CA" w:rsidP="00D77C66">
      <w:pPr>
        <w:pStyle w:val="formel"/>
        <w:rPr>
          <w:rFonts w:ascii="Book Antiqua" w:hAnsi="Book Antiqua"/>
          <w:color w:val="833C0B" w:themeColor="accent2" w:themeShade="80"/>
          <w:sz w:val="32"/>
          <w:szCs w:val="32"/>
        </w:rPr>
      </w:pPr>
      <w:r w:rsidRPr="00B82D77">
        <w:rPr>
          <w:rFonts w:ascii="Book Antiqua" w:hAnsi="Book Antiqua"/>
          <w:color w:val="833C0B" w:themeColor="accent2" w:themeShade="80"/>
          <w:sz w:val="32"/>
          <w:szCs w:val="32"/>
        </w:rPr>
        <w:t>Base de Chabannes</w:t>
      </w:r>
    </w:p>
    <w:p w:rsidR="00E1798D" w:rsidRPr="00BF7F5E" w:rsidRDefault="00E1798D" w:rsidP="000B1824">
      <w:pPr>
        <w:spacing w:before="120"/>
        <w:jc w:val="both"/>
        <w:rPr>
          <w:rFonts w:cstheme="minorHAnsi"/>
          <w:sz w:val="20"/>
          <w:szCs w:val="20"/>
        </w:rPr>
      </w:pPr>
      <w:r w:rsidRPr="00BF7F5E">
        <w:rPr>
          <w:rFonts w:cstheme="minorHAnsi"/>
          <w:sz w:val="20"/>
          <w:szCs w:val="20"/>
        </w:rPr>
        <w:t>Le présent règlement précise les modalités d’accueil</w:t>
      </w:r>
      <w:r w:rsidR="009A3A5B" w:rsidRPr="00BF7F5E">
        <w:rPr>
          <w:rFonts w:cstheme="minorHAnsi"/>
          <w:sz w:val="20"/>
          <w:szCs w:val="20"/>
        </w:rPr>
        <w:t xml:space="preserve"> des groupes</w:t>
      </w:r>
      <w:r w:rsidRPr="00BF7F5E">
        <w:rPr>
          <w:rFonts w:cstheme="minorHAnsi"/>
          <w:sz w:val="20"/>
          <w:szCs w:val="20"/>
        </w:rPr>
        <w:t>, les règles de fonctionnement de vie et les différentes obligations.</w:t>
      </w:r>
    </w:p>
    <w:p w:rsidR="00E1798D" w:rsidRPr="00BF7F5E" w:rsidRDefault="00E1798D" w:rsidP="00E1798D">
      <w:pPr>
        <w:jc w:val="both"/>
        <w:rPr>
          <w:rFonts w:cstheme="minorHAnsi"/>
          <w:sz w:val="20"/>
          <w:szCs w:val="20"/>
        </w:rPr>
      </w:pPr>
      <w:r w:rsidRPr="00BF7F5E">
        <w:rPr>
          <w:rFonts w:cstheme="minorHAnsi"/>
          <w:sz w:val="20"/>
          <w:szCs w:val="20"/>
        </w:rPr>
        <w:t>Agréé</w:t>
      </w:r>
      <w:r w:rsidR="005E5554" w:rsidRPr="00BF7F5E">
        <w:rPr>
          <w:rFonts w:cstheme="minorHAnsi"/>
          <w:sz w:val="20"/>
          <w:szCs w:val="20"/>
        </w:rPr>
        <w:t>e</w:t>
      </w:r>
      <w:r w:rsidRPr="00BF7F5E">
        <w:rPr>
          <w:rFonts w:cstheme="minorHAnsi"/>
          <w:sz w:val="20"/>
          <w:szCs w:val="20"/>
        </w:rPr>
        <w:t xml:space="preserve"> par le Ministère de la Jeunesse et des Sports, l’éducation nationale et par la mairie</w:t>
      </w:r>
      <w:r w:rsidR="000B1824">
        <w:rPr>
          <w:rFonts w:cstheme="minorHAnsi"/>
          <w:sz w:val="20"/>
          <w:szCs w:val="20"/>
        </w:rPr>
        <w:t xml:space="preserve"> de </w:t>
      </w:r>
      <w:proofErr w:type="spellStart"/>
      <w:r w:rsidR="000B1824">
        <w:rPr>
          <w:rFonts w:cstheme="minorHAnsi"/>
          <w:sz w:val="20"/>
          <w:szCs w:val="20"/>
        </w:rPr>
        <w:t>Compreignac</w:t>
      </w:r>
      <w:proofErr w:type="spellEnd"/>
      <w:r w:rsidRPr="00BF7F5E">
        <w:rPr>
          <w:rFonts w:cstheme="minorHAnsi"/>
          <w:sz w:val="20"/>
          <w:szCs w:val="20"/>
        </w:rPr>
        <w:t xml:space="preserve">, la </w:t>
      </w:r>
      <w:r w:rsidR="00652455" w:rsidRPr="00BF7F5E">
        <w:rPr>
          <w:rFonts w:cstheme="minorHAnsi"/>
          <w:sz w:val="20"/>
          <w:szCs w:val="20"/>
        </w:rPr>
        <w:t>B</w:t>
      </w:r>
      <w:r w:rsidRPr="00BF7F5E">
        <w:rPr>
          <w:rFonts w:cstheme="minorHAnsi"/>
          <w:sz w:val="20"/>
          <w:szCs w:val="20"/>
        </w:rPr>
        <w:t>a</w:t>
      </w:r>
      <w:r w:rsidR="000B1824">
        <w:rPr>
          <w:rFonts w:cstheme="minorHAnsi"/>
          <w:sz w:val="20"/>
          <w:szCs w:val="20"/>
        </w:rPr>
        <w:t>se de Chabannes est gérée par l’EPIC du</w:t>
      </w:r>
      <w:r w:rsidRPr="00BF7F5E">
        <w:rPr>
          <w:rFonts w:cstheme="minorHAnsi"/>
          <w:sz w:val="20"/>
          <w:szCs w:val="20"/>
        </w:rPr>
        <w:t xml:space="preserve"> Lac de Saint-</w:t>
      </w:r>
      <w:proofErr w:type="spellStart"/>
      <w:r w:rsidRPr="00BF7F5E">
        <w:rPr>
          <w:rFonts w:cstheme="minorHAnsi"/>
          <w:sz w:val="20"/>
          <w:szCs w:val="20"/>
        </w:rPr>
        <w:t>Pardoux</w:t>
      </w:r>
      <w:proofErr w:type="spellEnd"/>
      <w:r w:rsidRPr="00BF7F5E">
        <w:rPr>
          <w:rFonts w:cstheme="minorHAnsi"/>
          <w:sz w:val="20"/>
          <w:szCs w:val="20"/>
        </w:rPr>
        <w:t xml:space="preserve">. </w:t>
      </w:r>
    </w:p>
    <w:p w:rsidR="00E1798D" w:rsidRPr="00BF7F5E" w:rsidRDefault="00D77C66" w:rsidP="000B1824">
      <w:pPr>
        <w:spacing w:after="120" w:line="240" w:lineRule="auto"/>
        <w:jc w:val="both"/>
        <w:rPr>
          <w:rFonts w:cstheme="minorHAnsi"/>
          <w:b/>
          <w:sz w:val="20"/>
          <w:szCs w:val="20"/>
        </w:rPr>
      </w:pPr>
      <w:r w:rsidRPr="00BF7F5E">
        <w:rPr>
          <w:rFonts w:cstheme="minorHAnsi"/>
          <w:b/>
          <w:sz w:val="20"/>
          <w:szCs w:val="20"/>
        </w:rPr>
        <w:t>Capacité</w:t>
      </w:r>
    </w:p>
    <w:p w:rsidR="00652455" w:rsidRPr="00BF7F5E" w:rsidRDefault="00652455" w:rsidP="000B1824">
      <w:pPr>
        <w:spacing w:after="120" w:line="240" w:lineRule="auto"/>
        <w:jc w:val="both"/>
        <w:rPr>
          <w:rFonts w:cstheme="minorHAnsi"/>
          <w:sz w:val="20"/>
          <w:szCs w:val="20"/>
        </w:rPr>
      </w:pPr>
      <w:r w:rsidRPr="00BF7F5E">
        <w:rPr>
          <w:rFonts w:cstheme="minorHAnsi"/>
          <w:sz w:val="20"/>
          <w:szCs w:val="20"/>
        </w:rPr>
        <w:t xml:space="preserve">La capacité d’accueil de la Base de Chabannes est fixée à un total de : </w:t>
      </w:r>
    </w:p>
    <w:p w:rsidR="00652455" w:rsidRPr="00BF7F5E" w:rsidRDefault="00652455" w:rsidP="00ED6C3F">
      <w:pPr>
        <w:spacing w:after="0" w:line="240" w:lineRule="auto"/>
        <w:jc w:val="both"/>
        <w:rPr>
          <w:rFonts w:cstheme="minorHAnsi"/>
          <w:sz w:val="20"/>
          <w:szCs w:val="20"/>
        </w:rPr>
      </w:pPr>
      <w:r w:rsidRPr="00BF7F5E">
        <w:rPr>
          <w:rFonts w:cstheme="minorHAnsi"/>
          <w:sz w:val="20"/>
          <w:szCs w:val="20"/>
        </w:rPr>
        <w:t>70 personnes par la DD</w:t>
      </w:r>
      <w:r w:rsidR="003D65F1" w:rsidRPr="00BF7F5E">
        <w:rPr>
          <w:rFonts w:cstheme="minorHAnsi"/>
          <w:sz w:val="20"/>
          <w:szCs w:val="20"/>
        </w:rPr>
        <w:t>CSPP</w:t>
      </w:r>
      <w:r w:rsidRPr="00BF7F5E">
        <w:rPr>
          <w:rFonts w:cstheme="minorHAnsi"/>
          <w:sz w:val="20"/>
          <w:szCs w:val="20"/>
        </w:rPr>
        <w:t xml:space="preserve"> (N° Agrément 870-471-003) ;</w:t>
      </w:r>
    </w:p>
    <w:p w:rsidR="00652455" w:rsidRPr="00BF7F5E" w:rsidRDefault="00652455" w:rsidP="00ED6C3F">
      <w:pPr>
        <w:spacing w:line="240" w:lineRule="auto"/>
        <w:jc w:val="both"/>
        <w:rPr>
          <w:rFonts w:cstheme="minorHAnsi"/>
          <w:sz w:val="20"/>
          <w:szCs w:val="20"/>
        </w:rPr>
      </w:pPr>
      <w:r w:rsidRPr="00BF7F5E">
        <w:rPr>
          <w:rFonts w:cstheme="minorHAnsi"/>
          <w:sz w:val="20"/>
          <w:szCs w:val="20"/>
        </w:rPr>
        <w:t>70 personnes par l’Education Nationale (N° Agrément 2000/CASSE.N.CL-007).</w:t>
      </w:r>
    </w:p>
    <w:p w:rsidR="00652455" w:rsidRPr="00BF7F5E" w:rsidRDefault="00652455" w:rsidP="000B1824">
      <w:pPr>
        <w:spacing w:line="240" w:lineRule="auto"/>
        <w:jc w:val="both"/>
        <w:rPr>
          <w:rFonts w:cstheme="minorHAnsi"/>
          <w:b/>
          <w:sz w:val="20"/>
          <w:szCs w:val="20"/>
        </w:rPr>
      </w:pPr>
      <w:r w:rsidRPr="00BF7F5E">
        <w:rPr>
          <w:rFonts w:cstheme="minorHAnsi"/>
          <w:b/>
          <w:sz w:val="20"/>
          <w:szCs w:val="20"/>
        </w:rPr>
        <w:t>Cela sans dérogation possible pour une capacité supérieure. Nous sommes tenus par un règlement et nous devons nous y soumettre.</w:t>
      </w:r>
    </w:p>
    <w:p w:rsidR="00D77C66" w:rsidRPr="00BF7F5E" w:rsidRDefault="00652455" w:rsidP="000B1824">
      <w:pPr>
        <w:spacing w:line="240" w:lineRule="auto"/>
        <w:jc w:val="both"/>
        <w:rPr>
          <w:rFonts w:cstheme="minorHAnsi"/>
          <w:sz w:val="20"/>
          <w:szCs w:val="20"/>
        </w:rPr>
      </w:pPr>
      <w:r w:rsidRPr="00BF7F5E">
        <w:rPr>
          <w:rFonts w:cstheme="minorHAnsi"/>
          <w:sz w:val="20"/>
          <w:szCs w:val="20"/>
        </w:rPr>
        <w:t>La mixité dans les chambres est interdite</w:t>
      </w:r>
    </w:p>
    <w:p w:rsidR="00BF7F5E" w:rsidRPr="00BF7F5E" w:rsidRDefault="00D77C66" w:rsidP="000B1824">
      <w:pPr>
        <w:spacing w:line="240" w:lineRule="auto"/>
        <w:jc w:val="both"/>
        <w:rPr>
          <w:rFonts w:cstheme="minorHAnsi"/>
          <w:sz w:val="20"/>
          <w:szCs w:val="20"/>
        </w:rPr>
      </w:pPr>
      <w:r w:rsidRPr="00BF7F5E">
        <w:rPr>
          <w:rFonts w:cstheme="minorHAnsi"/>
          <w:sz w:val="20"/>
          <w:szCs w:val="20"/>
        </w:rPr>
        <w:t xml:space="preserve">Les </w:t>
      </w:r>
      <w:r w:rsidR="000B1824">
        <w:rPr>
          <w:rFonts w:cstheme="minorHAnsi"/>
          <w:sz w:val="20"/>
          <w:szCs w:val="20"/>
        </w:rPr>
        <w:t xml:space="preserve">21 </w:t>
      </w:r>
      <w:r w:rsidRPr="00BF7F5E">
        <w:rPr>
          <w:rFonts w:cstheme="minorHAnsi"/>
          <w:sz w:val="20"/>
          <w:szCs w:val="20"/>
        </w:rPr>
        <w:t>chambres sont configurées pour un nomb</w:t>
      </w:r>
      <w:r w:rsidR="00D763AC" w:rsidRPr="00BF7F5E">
        <w:rPr>
          <w:rFonts w:cstheme="minorHAnsi"/>
          <w:sz w:val="20"/>
          <w:szCs w:val="20"/>
        </w:rPr>
        <w:t>re maximum de personnes</w:t>
      </w:r>
      <w:r w:rsidR="000B1824">
        <w:rPr>
          <w:rFonts w:cstheme="minorHAnsi"/>
          <w:sz w:val="20"/>
          <w:szCs w:val="20"/>
        </w:rPr>
        <w:t xml:space="preserve"> par chambre</w:t>
      </w:r>
      <w:r w:rsidR="00D763AC" w:rsidRPr="00BF7F5E">
        <w:rPr>
          <w:rFonts w:cstheme="minorHAnsi"/>
          <w:sz w:val="20"/>
          <w:szCs w:val="20"/>
        </w:rPr>
        <w:t xml:space="preserve">. Il est </w:t>
      </w:r>
      <w:r w:rsidRPr="00BF7F5E">
        <w:rPr>
          <w:rFonts w:cstheme="minorHAnsi"/>
          <w:sz w:val="20"/>
          <w:szCs w:val="20"/>
        </w:rPr>
        <w:t>strictement interdit de les équiper en sureffectif</w:t>
      </w:r>
      <w:r w:rsidR="006F15EB">
        <w:rPr>
          <w:rFonts w:cstheme="minorHAnsi"/>
          <w:sz w:val="20"/>
          <w:szCs w:val="20"/>
        </w:rPr>
        <w:t xml:space="preserve"> et d’en modifier la disposition.</w:t>
      </w:r>
    </w:p>
    <w:p w:rsidR="00652455" w:rsidRPr="00BF7F5E" w:rsidRDefault="00D77C66" w:rsidP="000B1824">
      <w:pPr>
        <w:spacing w:after="120" w:line="240" w:lineRule="auto"/>
        <w:jc w:val="both"/>
        <w:rPr>
          <w:rFonts w:cstheme="minorHAnsi"/>
          <w:sz w:val="20"/>
          <w:szCs w:val="20"/>
        </w:rPr>
      </w:pPr>
      <w:r w:rsidRPr="00BF7F5E">
        <w:rPr>
          <w:rFonts w:cstheme="minorHAnsi"/>
          <w:b/>
          <w:sz w:val="20"/>
          <w:szCs w:val="20"/>
        </w:rPr>
        <w:t>Les repas</w:t>
      </w:r>
    </w:p>
    <w:p w:rsidR="00652455" w:rsidRPr="00BF7F5E" w:rsidRDefault="00BC4F61" w:rsidP="003B7374">
      <w:pPr>
        <w:spacing w:after="0"/>
        <w:jc w:val="both"/>
        <w:rPr>
          <w:rFonts w:cstheme="minorHAnsi"/>
          <w:sz w:val="20"/>
          <w:szCs w:val="20"/>
        </w:rPr>
      </w:pPr>
      <w:r w:rsidRPr="00BF7F5E">
        <w:rPr>
          <w:rFonts w:cstheme="minorHAnsi"/>
          <w:sz w:val="20"/>
          <w:szCs w:val="20"/>
        </w:rPr>
        <w:t xml:space="preserve">- Entre 07H00 et 08H30 : le petit déjeuner  </w:t>
      </w:r>
    </w:p>
    <w:p w:rsidR="00BC4F61" w:rsidRPr="00BF7F5E" w:rsidRDefault="00BC4F61" w:rsidP="003B7374">
      <w:pPr>
        <w:spacing w:after="0"/>
        <w:jc w:val="both"/>
        <w:rPr>
          <w:rFonts w:cstheme="minorHAnsi"/>
          <w:sz w:val="20"/>
          <w:szCs w:val="20"/>
        </w:rPr>
      </w:pPr>
      <w:r w:rsidRPr="00BF7F5E">
        <w:rPr>
          <w:rFonts w:cstheme="minorHAnsi"/>
          <w:sz w:val="20"/>
          <w:szCs w:val="20"/>
        </w:rPr>
        <w:t>- entre 12H00 et 13H00 : le déjeuner</w:t>
      </w:r>
    </w:p>
    <w:p w:rsidR="00BC4F61" w:rsidRPr="00BF7F5E" w:rsidRDefault="00BC4F61" w:rsidP="003B7374">
      <w:pPr>
        <w:spacing w:after="0"/>
        <w:jc w:val="both"/>
        <w:rPr>
          <w:rFonts w:cstheme="minorHAnsi"/>
          <w:sz w:val="20"/>
          <w:szCs w:val="20"/>
        </w:rPr>
      </w:pPr>
      <w:r w:rsidRPr="00BF7F5E">
        <w:rPr>
          <w:rFonts w:cstheme="minorHAnsi"/>
          <w:sz w:val="20"/>
          <w:szCs w:val="20"/>
        </w:rPr>
        <w:t>- sur demande : le go</w:t>
      </w:r>
      <w:r w:rsidR="006A14C1" w:rsidRPr="00BF7F5E">
        <w:rPr>
          <w:rFonts w:cstheme="minorHAnsi"/>
          <w:sz w:val="20"/>
          <w:szCs w:val="20"/>
        </w:rPr>
        <w:t>û</w:t>
      </w:r>
      <w:r w:rsidRPr="00BF7F5E">
        <w:rPr>
          <w:rFonts w:cstheme="minorHAnsi"/>
          <w:sz w:val="20"/>
          <w:szCs w:val="20"/>
        </w:rPr>
        <w:t>ter</w:t>
      </w:r>
    </w:p>
    <w:p w:rsidR="00BC4F61" w:rsidRPr="00BF7F5E" w:rsidRDefault="00BC4F61" w:rsidP="00BC4F61">
      <w:pPr>
        <w:jc w:val="both"/>
        <w:rPr>
          <w:rFonts w:cstheme="minorHAnsi"/>
          <w:sz w:val="20"/>
          <w:szCs w:val="20"/>
        </w:rPr>
      </w:pPr>
      <w:r w:rsidRPr="00BF7F5E">
        <w:rPr>
          <w:rFonts w:cstheme="minorHAnsi"/>
          <w:sz w:val="20"/>
          <w:szCs w:val="20"/>
        </w:rPr>
        <w:t xml:space="preserve">- </w:t>
      </w:r>
      <w:r w:rsidR="005A168F">
        <w:rPr>
          <w:rFonts w:cstheme="minorHAnsi"/>
          <w:sz w:val="20"/>
          <w:szCs w:val="20"/>
        </w:rPr>
        <w:t>entre 19H00 et 19H30 : le dîner</w:t>
      </w:r>
    </w:p>
    <w:p w:rsidR="003B7374" w:rsidRPr="00BF7F5E" w:rsidRDefault="003B7374" w:rsidP="00E5655F">
      <w:pPr>
        <w:jc w:val="both"/>
        <w:rPr>
          <w:rFonts w:cstheme="minorHAnsi"/>
          <w:sz w:val="20"/>
          <w:szCs w:val="20"/>
        </w:rPr>
      </w:pPr>
      <w:r w:rsidRPr="00BF7F5E">
        <w:rPr>
          <w:rFonts w:cstheme="minorHAnsi"/>
          <w:sz w:val="20"/>
          <w:szCs w:val="20"/>
        </w:rPr>
        <w:t xml:space="preserve">Afin de vous faire participer à la vie en collectivité et ce, toujours dans un esprit de respect, nous vous demanderons de bien vouloir effectuer le débarrassage des tables. </w:t>
      </w:r>
    </w:p>
    <w:p w:rsidR="003B7374" w:rsidRPr="00BF7F5E" w:rsidRDefault="00D77C66" w:rsidP="000B1824">
      <w:pPr>
        <w:spacing w:after="120" w:line="240" w:lineRule="auto"/>
        <w:jc w:val="both"/>
        <w:rPr>
          <w:rFonts w:cstheme="minorHAnsi"/>
          <w:b/>
          <w:sz w:val="20"/>
          <w:szCs w:val="20"/>
        </w:rPr>
      </w:pPr>
      <w:r w:rsidRPr="00BF7F5E">
        <w:rPr>
          <w:rFonts w:cstheme="minorHAnsi"/>
          <w:b/>
          <w:sz w:val="20"/>
          <w:szCs w:val="20"/>
        </w:rPr>
        <w:t>Le couchage</w:t>
      </w:r>
    </w:p>
    <w:p w:rsidR="003B7374" w:rsidRPr="00BF7F5E" w:rsidRDefault="003B7374" w:rsidP="000B1824">
      <w:pPr>
        <w:spacing w:after="120" w:line="240" w:lineRule="auto"/>
        <w:jc w:val="both"/>
        <w:rPr>
          <w:rFonts w:cstheme="minorHAnsi"/>
          <w:sz w:val="20"/>
          <w:szCs w:val="20"/>
        </w:rPr>
      </w:pPr>
      <w:r w:rsidRPr="00BF7F5E">
        <w:rPr>
          <w:rFonts w:cstheme="minorHAnsi"/>
          <w:sz w:val="20"/>
          <w:szCs w:val="20"/>
        </w:rPr>
        <w:t>Sont mis à votre disposition :</w:t>
      </w:r>
    </w:p>
    <w:p w:rsidR="003B7374" w:rsidRPr="00BF7F5E" w:rsidRDefault="003B7374" w:rsidP="003B7374">
      <w:pPr>
        <w:spacing w:after="0"/>
        <w:jc w:val="both"/>
        <w:rPr>
          <w:rFonts w:cstheme="minorHAnsi"/>
          <w:sz w:val="20"/>
          <w:szCs w:val="20"/>
        </w:rPr>
      </w:pPr>
      <w:r w:rsidRPr="00BF7F5E">
        <w:rPr>
          <w:rFonts w:cstheme="minorHAnsi"/>
          <w:sz w:val="20"/>
          <w:szCs w:val="20"/>
        </w:rPr>
        <w:t>- Draps</w:t>
      </w:r>
      <w:r w:rsidR="006F701D" w:rsidRPr="00BF7F5E">
        <w:rPr>
          <w:rFonts w:cstheme="minorHAnsi"/>
          <w:sz w:val="20"/>
          <w:szCs w:val="20"/>
        </w:rPr>
        <w:t xml:space="preserve"> plats</w:t>
      </w:r>
      <w:r w:rsidR="005A168F">
        <w:rPr>
          <w:rFonts w:cstheme="minorHAnsi"/>
          <w:sz w:val="20"/>
          <w:szCs w:val="20"/>
        </w:rPr>
        <w:t> </w:t>
      </w:r>
    </w:p>
    <w:p w:rsidR="006F701D" w:rsidRPr="00BF7F5E" w:rsidRDefault="005A168F" w:rsidP="003B7374">
      <w:pPr>
        <w:spacing w:after="0"/>
        <w:jc w:val="both"/>
        <w:rPr>
          <w:rFonts w:cstheme="minorHAnsi"/>
          <w:sz w:val="20"/>
          <w:szCs w:val="20"/>
        </w:rPr>
      </w:pPr>
      <w:r>
        <w:rPr>
          <w:rFonts w:cstheme="minorHAnsi"/>
          <w:sz w:val="20"/>
          <w:szCs w:val="20"/>
        </w:rPr>
        <w:t>- Housses </w:t>
      </w:r>
    </w:p>
    <w:p w:rsidR="006F701D" w:rsidRPr="00BF7F5E" w:rsidRDefault="005A168F" w:rsidP="003B7374">
      <w:pPr>
        <w:spacing w:after="0"/>
        <w:jc w:val="both"/>
        <w:rPr>
          <w:rFonts w:cstheme="minorHAnsi"/>
          <w:sz w:val="20"/>
          <w:szCs w:val="20"/>
        </w:rPr>
      </w:pPr>
      <w:r>
        <w:rPr>
          <w:rFonts w:cstheme="minorHAnsi"/>
          <w:sz w:val="20"/>
          <w:szCs w:val="20"/>
        </w:rPr>
        <w:t>- Taies </w:t>
      </w:r>
    </w:p>
    <w:p w:rsidR="003B7374" w:rsidRPr="00BF7F5E" w:rsidRDefault="005A168F" w:rsidP="006F701D">
      <w:pPr>
        <w:spacing w:after="0"/>
        <w:jc w:val="both"/>
        <w:rPr>
          <w:rFonts w:cstheme="minorHAnsi"/>
          <w:sz w:val="20"/>
          <w:szCs w:val="20"/>
        </w:rPr>
      </w:pPr>
      <w:r>
        <w:rPr>
          <w:rFonts w:cstheme="minorHAnsi"/>
          <w:sz w:val="20"/>
          <w:szCs w:val="20"/>
        </w:rPr>
        <w:t>- Couvertures</w:t>
      </w:r>
    </w:p>
    <w:p w:rsidR="006F701D" w:rsidRPr="000B1824" w:rsidRDefault="006F701D" w:rsidP="006F701D">
      <w:pPr>
        <w:spacing w:after="0"/>
        <w:jc w:val="both"/>
        <w:rPr>
          <w:rFonts w:cstheme="minorHAnsi"/>
          <w:sz w:val="16"/>
          <w:szCs w:val="16"/>
        </w:rPr>
      </w:pPr>
    </w:p>
    <w:p w:rsidR="003B7374" w:rsidRPr="00BF7F5E" w:rsidRDefault="003B7374" w:rsidP="003B7374">
      <w:pPr>
        <w:jc w:val="both"/>
        <w:rPr>
          <w:rFonts w:cstheme="minorHAnsi"/>
          <w:sz w:val="20"/>
          <w:szCs w:val="20"/>
        </w:rPr>
      </w:pPr>
      <w:r w:rsidRPr="00BF7F5E">
        <w:rPr>
          <w:rFonts w:cstheme="minorHAnsi"/>
          <w:sz w:val="20"/>
          <w:szCs w:val="20"/>
        </w:rPr>
        <w:t xml:space="preserve">Les serviettes de bain, gels douche et </w:t>
      </w:r>
      <w:r w:rsidR="009A3A5B" w:rsidRPr="00BF7F5E">
        <w:rPr>
          <w:rFonts w:cstheme="minorHAnsi"/>
          <w:sz w:val="20"/>
          <w:szCs w:val="20"/>
        </w:rPr>
        <w:t>autres accessoires de toilette n</w:t>
      </w:r>
      <w:r w:rsidRPr="00BF7F5E">
        <w:rPr>
          <w:rFonts w:cstheme="minorHAnsi"/>
          <w:sz w:val="20"/>
          <w:szCs w:val="20"/>
        </w:rPr>
        <w:t>e sont pas fournis.</w:t>
      </w:r>
    </w:p>
    <w:p w:rsidR="003B7374" w:rsidRPr="00BF7F5E" w:rsidRDefault="00D77C66" w:rsidP="000B1824">
      <w:pPr>
        <w:spacing w:after="120" w:line="240" w:lineRule="auto"/>
        <w:jc w:val="both"/>
        <w:rPr>
          <w:rFonts w:cstheme="minorHAnsi"/>
          <w:b/>
          <w:sz w:val="20"/>
          <w:szCs w:val="20"/>
        </w:rPr>
      </w:pPr>
      <w:r w:rsidRPr="00BF7F5E">
        <w:rPr>
          <w:rFonts w:cstheme="minorHAnsi"/>
          <w:b/>
          <w:sz w:val="20"/>
          <w:szCs w:val="20"/>
        </w:rPr>
        <w:t>La vie au centre</w:t>
      </w:r>
    </w:p>
    <w:p w:rsidR="003B7374" w:rsidRPr="00BF7F5E" w:rsidRDefault="003B7374" w:rsidP="000B1824">
      <w:pPr>
        <w:spacing w:line="240" w:lineRule="auto"/>
        <w:jc w:val="both"/>
        <w:rPr>
          <w:rFonts w:cstheme="minorHAnsi"/>
          <w:sz w:val="20"/>
          <w:szCs w:val="20"/>
        </w:rPr>
      </w:pPr>
      <w:r w:rsidRPr="00BF7F5E">
        <w:rPr>
          <w:rFonts w:cstheme="minorHAnsi"/>
          <w:sz w:val="20"/>
          <w:szCs w:val="20"/>
        </w:rPr>
        <w:t>A votre arrivée, nous vous accueillerons à l’heure convenue avec le sourire.</w:t>
      </w:r>
    </w:p>
    <w:p w:rsidR="003B7374" w:rsidRPr="00BF7F5E" w:rsidRDefault="003B7374" w:rsidP="003B7374">
      <w:pPr>
        <w:jc w:val="both"/>
        <w:rPr>
          <w:rFonts w:cstheme="minorHAnsi"/>
          <w:sz w:val="20"/>
          <w:szCs w:val="20"/>
        </w:rPr>
      </w:pPr>
      <w:r w:rsidRPr="00BF7F5E">
        <w:rPr>
          <w:rFonts w:cstheme="minorHAnsi"/>
          <w:sz w:val="20"/>
          <w:szCs w:val="20"/>
        </w:rPr>
        <w:t xml:space="preserve">Pendant votre séjour, afin de nous permettre un entretien régulier et journalier du centre, </w:t>
      </w:r>
      <w:r w:rsidRPr="00BF7F5E">
        <w:rPr>
          <w:rFonts w:cstheme="minorHAnsi"/>
          <w:b/>
          <w:sz w:val="20"/>
          <w:szCs w:val="20"/>
        </w:rPr>
        <w:t>nous vous demanderons de libérer les chambres le matin pour 10H00</w:t>
      </w:r>
      <w:r w:rsidRPr="00BF7F5E">
        <w:rPr>
          <w:rFonts w:cstheme="minorHAnsi"/>
          <w:sz w:val="20"/>
          <w:szCs w:val="20"/>
        </w:rPr>
        <w:t xml:space="preserve">. </w:t>
      </w:r>
      <w:r w:rsidR="009437CA" w:rsidRPr="00BF7F5E">
        <w:rPr>
          <w:rFonts w:cstheme="minorHAnsi"/>
          <w:sz w:val="20"/>
          <w:szCs w:val="20"/>
        </w:rPr>
        <w:t>Merci de tenir les chambres rangées afin de faciliter l’accès au ménage.</w:t>
      </w:r>
    </w:p>
    <w:p w:rsidR="00F27D5B" w:rsidRDefault="003B7374" w:rsidP="003B7374">
      <w:pPr>
        <w:jc w:val="both"/>
        <w:rPr>
          <w:rFonts w:cstheme="minorHAnsi"/>
          <w:sz w:val="20"/>
          <w:szCs w:val="20"/>
        </w:rPr>
      </w:pPr>
      <w:r w:rsidRPr="00BF7F5E">
        <w:rPr>
          <w:rFonts w:cstheme="minorHAnsi"/>
          <w:sz w:val="20"/>
          <w:szCs w:val="20"/>
        </w:rPr>
        <w:t>Pendant toute la durée de votre séjour, nous vous demanderons de respecter le matériel mis à votre disposi</w:t>
      </w:r>
      <w:r w:rsidR="00AF71A4" w:rsidRPr="00BF7F5E">
        <w:rPr>
          <w:rFonts w:cstheme="minorHAnsi"/>
          <w:sz w:val="20"/>
          <w:szCs w:val="20"/>
        </w:rPr>
        <w:t>tion, les locaux, les chambres.</w:t>
      </w:r>
      <w:r w:rsidR="004F195E" w:rsidRPr="00BF7F5E">
        <w:rPr>
          <w:rFonts w:cstheme="minorHAnsi"/>
          <w:sz w:val="20"/>
          <w:szCs w:val="20"/>
        </w:rPr>
        <w:t xml:space="preserve"> Toute dégradation gratuite et non accidentelle, </w:t>
      </w:r>
      <w:r w:rsidR="005E00A8" w:rsidRPr="005E00A8">
        <w:rPr>
          <w:rFonts w:cstheme="minorHAnsi"/>
          <w:sz w:val="20"/>
          <w:szCs w:val="20"/>
        </w:rPr>
        <w:t xml:space="preserve">commise à la végétation, au terrain ou aux installations </w:t>
      </w:r>
      <w:r w:rsidR="004F195E" w:rsidRPr="00BF7F5E">
        <w:rPr>
          <w:rFonts w:cstheme="minorHAnsi"/>
          <w:sz w:val="20"/>
          <w:szCs w:val="20"/>
        </w:rPr>
        <w:t>entrainera son remplacement immédiat et tous les frais</w:t>
      </w:r>
      <w:r w:rsidR="00AF71A4" w:rsidRPr="00BF7F5E">
        <w:rPr>
          <w:rFonts w:cstheme="minorHAnsi"/>
          <w:sz w:val="20"/>
          <w:szCs w:val="20"/>
        </w:rPr>
        <w:t xml:space="preserve"> engendrés vous seront facturés</w:t>
      </w:r>
    </w:p>
    <w:p w:rsidR="00D77C66" w:rsidRPr="006F15EB" w:rsidRDefault="00D77C66" w:rsidP="003B7374">
      <w:pPr>
        <w:jc w:val="both"/>
        <w:rPr>
          <w:rFonts w:cstheme="minorHAnsi"/>
          <w:sz w:val="20"/>
          <w:szCs w:val="20"/>
        </w:rPr>
      </w:pPr>
      <w:r w:rsidRPr="006F15EB">
        <w:rPr>
          <w:rFonts w:cstheme="minorHAnsi"/>
          <w:sz w:val="20"/>
          <w:szCs w:val="20"/>
        </w:rPr>
        <w:t>Le jour du départ,</w:t>
      </w:r>
      <w:r w:rsidRPr="006F15EB">
        <w:rPr>
          <w:sz w:val="20"/>
          <w:szCs w:val="20"/>
        </w:rPr>
        <w:t xml:space="preserve"> </w:t>
      </w:r>
      <w:r w:rsidRPr="006F15EB">
        <w:rPr>
          <w:rFonts w:cstheme="minorHAnsi"/>
          <w:sz w:val="20"/>
          <w:szCs w:val="20"/>
        </w:rPr>
        <w:t>les chambres devront être libérées pour 10H00, les draps déposés dans le couloir, vos valises ainsi que vos effets personnels descendus dans le hall d’accueil.</w:t>
      </w:r>
    </w:p>
    <w:p w:rsidR="00D763AC" w:rsidRPr="00D763AC" w:rsidRDefault="00573F96" w:rsidP="000B1824">
      <w:pPr>
        <w:spacing w:after="120" w:line="240" w:lineRule="auto"/>
        <w:jc w:val="both"/>
        <w:rPr>
          <w:rFonts w:cstheme="minorHAnsi"/>
          <w:b/>
          <w:sz w:val="20"/>
          <w:szCs w:val="20"/>
        </w:rPr>
      </w:pPr>
      <w:r>
        <w:rPr>
          <w:rFonts w:cstheme="minorHAnsi"/>
          <w:b/>
          <w:sz w:val="20"/>
          <w:szCs w:val="20"/>
        </w:rPr>
        <w:t xml:space="preserve">Consignes de </w:t>
      </w:r>
      <w:r w:rsidR="00D763AC" w:rsidRPr="00D763AC">
        <w:rPr>
          <w:rFonts w:cstheme="minorHAnsi"/>
          <w:b/>
          <w:sz w:val="20"/>
          <w:szCs w:val="20"/>
        </w:rPr>
        <w:t>sécurité</w:t>
      </w:r>
    </w:p>
    <w:p w:rsidR="00D763AC" w:rsidRDefault="00D763AC" w:rsidP="000B1824">
      <w:pPr>
        <w:spacing w:after="0" w:line="240" w:lineRule="auto"/>
        <w:jc w:val="both"/>
        <w:rPr>
          <w:rFonts w:cstheme="minorHAnsi"/>
          <w:sz w:val="20"/>
          <w:szCs w:val="20"/>
        </w:rPr>
      </w:pPr>
      <w:r>
        <w:rPr>
          <w:rFonts w:cstheme="minorHAnsi"/>
          <w:sz w:val="20"/>
          <w:szCs w:val="20"/>
        </w:rPr>
        <w:t>Le centre est équipé d’un système de détection incendie. Afin  d’éviter tout déclenchement intempestif du</w:t>
      </w:r>
      <w:r w:rsidR="00BF7F5E">
        <w:rPr>
          <w:rFonts w:cstheme="minorHAnsi"/>
          <w:sz w:val="20"/>
          <w:szCs w:val="20"/>
        </w:rPr>
        <w:t xml:space="preserve"> système, il est strictement in</w:t>
      </w:r>
      <w:r>
        <w:rPr>
          <w:rFonts w:cstheme="minorHAnsi"/>
          <w:sz w:val="20"/>
          <w:szCs w:val="20"/>
        </w:rPr>
        <w:t>t</w:t>
      </w:r>
      <w:r w:rsidR="00BF7F5E">
        <w:rPr>
          <w:rFonts w:cstheme="minorHAnsi"/>
          <w:sz w:val="20"/>
          <w:szCs w:val="20"/>
        </w:rPr>
        <w:t>e</w:t>
      </w:r>
      <w:r>
        <w:rPr>
          <w:rFonts w:cstheme="minorHAnsi"/>
          <w:sz w:val="20"/>
          <w:szCs w:val="20"/>
        </w:rPr>
        <w:t>rdit de fumer (y compris cigarettes électroniques) à l’intérieur ainsi que d’utiliser bougies, allumettes, encens et tout autre type de produits inflammables. Si l’alarme se déclenche, il faut évacuer et se référer au plan d’évacuation affiché dans chaque bâtiment du centre.</w:t>
      </w:r>
    </w:p>
    <w:p w:rsidR="00D763AC" w:rsidRDefault="00D763AC" w:rsidP="000B1824">
      <w:pPr>
        <w:spacing w:after="0" w:line="240" w:lineRule="auto"/>
        <w:jc w:val="both"/>
        <w:rPr>
          <w:rFonts w:cstheme="minorHAnsi"/>
          <w:sz w:val="20"/>
          <w:szCs w:val="20"/>
        </w:rPr>
      </w:pPr>
      <w:r>
        <w:rPr>
          <w:rFonts w:cstheme="minorHAnsi"/>
          <w:sz w:val="20"/>
          <w:szCs w:val="20"/>
        </w:rPr>
        <w:t>Attention : Veiller à ce que</w:t>
      </w:r>
      <w:r w:rsidR="00BF7F5E">
        <w:rPr>
          <w:rFonts w:cstheme="minorHAnsi"/>
          <w:sz w:val="20"/>
          <w:szCs w:val="20"/>
        </w:rPr>
        <w:t xml:space="preserve"> les portes coupe-feu soient toujours ouvertes.</w:t>
      </w:r>
      <w:r>
        <w:rPr>
          <w:rFonts w:cstheme="minorHAnsi"/>
          <w:sz w:val="20"/>
          <w:szCs w:val="20"/>
        </w:rPr>
        <w:t xml:space="preserve"> </w:t>
      </w:r>
    </w:p>
    <w:p w:rsidR="000B1824" w:rsidRDefault="000B1824" w:rsidP="000B1824">
      <w:pPr>
        <w:spacing w:after="0" w:line="240" w:lineRule="auto"/>
        <w:jc w:val="both"/>
        <w:rPr>
          <w:rFonts w:cstheme="minorHAnsi"/>
          <w:sz w:val="20"/>
          <w:szCs w:val="20"/>
        </w:rPr>
      </w:pPr>
    </w:p>
    <w:p w:rsidR="000B1824" w:rsidRPr="000B1824" w:rsidRDefault="000B1824" w:rsidP="000B1824">
      <w:pPr>
        <w:spacing w:after="0" w:line="240" w:lineRule="auto"/>
        <w:jc w:val="both"/>
        <w:rPr>
          <w:rFonts w:cstheme="minorHAnsi"/>
          <w:sz w:val="20"/>
          <w:szCs w:val="20"/>
        </w:rPr>
      </w:pPr>
      <w:r w:rsidRPr="000B1824">
        <w:rPr>
          <w:rFonts w:cstheme="minorHAnsi"/>
          <w:sz w:val="20"/>
          <w:szCs w:val="20"/>
        </w:rPr>
        <w:t xml:space="preserve">Il est interdit de manipuler les matériels de secours (extincteurs, etc.) en dehors de leur utilisation normale et d’en rendre l’accès difficile. </w:t>
      </w:r>
    </w:p>
    <w:p w:rsidR="00ED6C3F" w:rsidRDefault="00ED6C3F" w:rsidP="000B1824">
      <w:pPr>
        <w:spacing w:after="0" w:line="240" w:lineRule="auto"/>
        <w:jc w:val="both"/>
        <w:rPr>
          <w:rFonts w:cstheme="minorHAnsi"/>
          <w:sz w:val="20"/>
          <w:szCs w:val="20"/>
        </w:rPr>
      </w:pPr>
    </w:p>
    <w:p w:rsidR="00BF7F5E" w:rsidRDefault="00BF7F5E" w:rsidP="000B1824">
      <w:pPr>
        <w:spacing w:after="0" w:line="240" w:lineRule="auto"/>
        <w:jc w:val="both"/>
        <w:rPr>
          <w:rFonts w:cstheme="minorHAnsi"/>
          <w:sz w:val="20"/>
          <w:szCs w:val="20"/>
        </w:rPr>
      </w:pPr>
      <w:r>
        <w:rPr>
          <w:rFonts w:cstheme="minorHAnsi"/>
          <w:sz w:val="20"/>
          <w:szCs w:val="20"/>
        </w:rPr>
        <w:t>En cas de besoin, un veilleur de nuit est présent de 20H00 à  8H00</w:t>
      </w:r>
      <w:r w:rsidR="00833AF2">
        <w:rPr>
          <w:rFonts w:cstheme="minorHAnsi"/>
          <w:sz w:val="20"/>
          <w:szCs w:val="20"/>
        </w:rPr>
        <w:t>. En cas de problème, le contacter</w:t>
      </w:r>
      <w:r w:rsidR="005A168F">
        <w:rPr>
          <w:rFonts w:cstheme="minorHAnsi"/>
          <w:sz w:val="20"/>
          <w:szCs w:val="20"/>
        </w:rPr>
        <w:t>,</w:t>
      </w:r>
      <w:r w:rsidR="00833AF2">
        <w:rPr>
          <w:rFonts w:cstheme="minorHAnsi"/>
          <w:sz w:val="20"/>
          <w:szCs w:val="20"/>
        </w:rPr>
        <w:t xml:space="preserve"> soit en allant le voir directement  soit par tél au  06 08 82 76 22</w:t>
      </w:r>
    </w:p>
    <w:p w:rsidR="000241CA" w:rsidRDefault="000241CA" w:rsidP="000B1824">
      <w:pPr>
        <w:spacing w:after="0" w:line="240" w:lineRule="auto"/>
        <w:jc w:val="both"/>
        <w:rPr>
          <w:rFonts w:cstheme="minorHAnsi"/>
          <w:sz w:val="20"/>
          <w:szCs w:val="20"/>
        </w:rPr>
      </w:pPr>
    </w:p>
    <w:p w:rsidR="000241CA" w:rsidRPr="000241CA" w:rsidRDefault="000241CA" w:rsidP="000B1824">
      <w:pPr>
        <w:spacing w:after="0" w:line="240" w:lineRule="auto"/>
        <w:jc w:val="both"/>
        <w:rPr>
          <w:rFonts w:cstheme="minorHAnsi"/>
          <w:sz w:val="20"/>
          <w:szCs w:val="20"/>
        </w:rPr>
      </w:pPr>
      <w:r w:rsidRPr="000241CA">
        <w:rPr>
          <w:rFonts w:cstheme="minorHAnsi"/>
          <w:sz w:val="20"/>
          <w:szCs w:val="20"/>
        </w:rPr>
        <w:t xml:space="preserve">La surveillance des groupes de jeunes, notamment la nuit, incombe à l'organisateur du séjour. Sur ce point, il est demandé à ce que le taux d'encadrement en vigueur "jeune/adulte" soit strictement respecté. </w:t>
      </w:r>
    </w:p>
    <w:p w:rsidR="000241CA" w:rsidRPr="000241CA" w:rsidRDefault="000241CA" w:rsidP="000B1824">
      <w:pPr>
        <w:spacing w:after="0" w:line="240" w:lineRule="auto"/>
        <w:jc w:val="both"/>
        <w:rPr>
          <w:rFonts w:cstheme="minorHAnsi"/>
          <w:sz w:val="20"/>
          <w:szCs w:val="20"/>
        </w:rPr>
      </w:pPr>
      <w:r w:rsidRPr="000241CA">
        <w:rPr>
          <w:rFonts w:cstheme="minorHAnsi"/>
          <w:sz w:val="20"/>
          <w:szCs w:val="20"/>
        </w:rPr>
        <w:t xml:space="preserve"> </w:t>
      </w:r>
    </w:p>
    <w:p w:rsidR="000241CA" w:rsidRDefault="000241CA" w:rsidP="000B1824">
      <w:pPr>
        <w:spacing w:after="0" w:line="240" w:lineRule="auto"/>
        <w:jc w:val="both"/>
        <w:rPr>
          <w:rFonts w:cstheme="minorHAnsi"/>
          <w:sz w:val="20"/>
          <w:szCs w:val="20"/>
        </w:rPr>
      </w:pPr>
      <w:r w:rsidRPr="000241CA">
        <w:rPr>
          <w:rFonts w:cstheme="minorHAnsi"/>
          <w:sz w:val="20"/>
          <w:szCs w:val="20"/>
        </w:rPr>
        <w:t>Le responsable du centre d'hébergement ne peut être chargé de la surveillance des groupes de jeunes.</w:t>
      </w:r>
    </w:p>
    <w:p w:rsidR="00573F96" w:rsidRDefault="00573F96" w:rsidP="00D763AC">
      <w:pPr>
        <w:spacing w:after="0"/>
        <w:jc w:val="both"/>
        <w:rPr>
          <w:rFonts w:cstheme="minorHAnsi"/>
          <w:sz w:val="20"/>
          <w:szCs w:val="20"/>
        </w:rPr>
      </w:pPr>
    </w:p>
    <w:p w:rsidR="00573F96" w:rsidRPr="00F21A96" w:rsidRDefault="00573F96" w:rsidP="000B1824">
      <w:pPr>
        <w:spacing w:after="120" w:line="240" w:lineRule="auto"/>
        <w:jc w:val="both"/>
        <w:rPr>
          <w:rFonts w:cstheme="minorHAnsi"/>
          <w:b/>
          <w:sz w:val="20"/>
          <w:szCs w:val="20"/>
        </w:rPr>
      </w:pPr>
      <w:r w:rsidRPr="00F21A96">
        <w:rPr>
          <w:rFonts w:cstheme="minorHAnsi"/>
          <w:b/>
          <w:sz w:val="20"/>
          <w:szCs w:val="20"/>
        </w:rPr>
        <w:t>Infractions au règlement intérieur</w:t>
      </w:r>
    </w:p>
    <w:p w:rsidR="00FD02A6" w:rsidRDefault="00FD02A6" w:rsidP="00D763AC">
      <w:pPr>
        <w:spacing w:after="0"/>
        <w:jc w:val="both"/>
        <w:rPr>
          <w:rFonts w:cstheme="minorHAnsi"/>
          <w:sz w:val="20"/>
          <w:szCs w:val="20"/>
        </w:rPr>
      </w:pPr>
      <w:r>
        <w:rPr>
          <w:rFonts w:cstheme="minorHAnsi"/>
          <w:sz w:val="20"/>
          <w:szCs w:val="20"/>
        </w:rPr>
        <w:t>Dans le cas où un groupe ne respecterait pas les dispositions du présent règlement intérieur, le gestionnaire « l’EPIC du Lac de Saint-</w:t>
      </w:r>
      <w:proofErr w:type="spellStart"/>
      <w:r>
        <w:rPr>
          <w:rFonts w:cstheme="minorHAnsi"/>
          <w:sz w:val="20"/>
          <w:szCs w:val="20"/>
        </w:rPr>
        <w:t>Pardoux</w:t>
      </w:r>
      <w:proofErr w:type="spellEnd"/>
      <w:r>
        <w:rPr>
          <w:rFonts w:cstheme="minorHAnsi"/>
          <w:sz w:val="20"/>
          <w:szCs w:val="20"/>
        </w:rPr>
        <w:t> » pourra oralement ou écrit, s’il le juge nécessaire, mettre en demeure ce dernier de cesser les troubles. Toute infraction est susceptible</w:t>
      </w:r>
      <w:r w:rsidR="00F21A96">
        <w:rPr>
          <w:rFonts w:cstheme="minorHAnsi"/>
          <w:sz w:val="20"/>
          <w:szCs w:val="20"/>
        </w:rPr>
        <w:t xml:space="preserve"> d’entrainer des sanctions pouvant aller jusqu’à l’expulsion sans qu’aucun remboursement ne soit dû.</w:t>
      </w:r>
    </w:p>
    <w:p w:rsidR="00F21A96" w:rsidRDefault="00F21A96" w:rsidP="00D763AC">
      <w:pPr>
        <w:spacing w:after="0"/>
        <w:jc w:val="both"/>
        <w:rPr>
          <w:rFonts w:cstheme="minorHAnsi"/>
          <w:sz w:val="20"/>
          <w:szCs w:val="20"/>
        </w:rPr>
      </w:pPr>
    </w:p>
    <w:p w:rsidR="00F21A96" w:rsidRDefault="00F21A96" w:rsidP="00D763AC">
      <w:pPr>
        <w:spacing w:after="0"/>
        <w:jc w:val="both"/>
        <w:rPr>
          <w:rFonts w:cstheme="minorHAnsi"/>
          <w:sz w:val="20"/>
          <w:szCs w:val="20"/>
        </w:rPr>
      </w:pPr>
      <w:r>
        <w:rPr>
          <w:rFonts w:cstheme="minorHAnsi"/>
          <w:sz w:val="20"/>
          <w:szCs w:val="20"/>
        </w:rPr>
        <w:t>En cas d’infraction pénale, le gestionnaire pourra faire appel aux forces de l’ordre.</w:t>
      </w:r>
    </w:p>
    <w:p w:rsidR="00F21A96" w:rsidRDefault="00F21A96" w:rsidP="00D763AC">
      <w:pPr>
        <w:spacing w:after="0"/>
        <w:jc w:val="both"/>
        <w:rPr>
          <w:rFonts w:cstheme="minorHAnsi"/>
          <w:sz w:val="20"/>
          <w:szCs w:val="20"/>
        </w:rPr>
      </w:pPr>
    </w:p>
    <w:p w:rsidR="00F21A96" w:rsidRPr="00F21A96" w:rsidRDefault="00F21A96" w:rsidP="00D763AC">
      <w:pPr>
        <w:spacing w:after="0"/>
        <w:jc w:val="both"/>
        <w:rPr>
          <w:rFonts w:cstheme="minorHAnsi"/>
          <w:b/>
          <w:sz w:val="20"/>
          <w:szCs w:val="20"/>
        </w:rPr>
      </w:pPr>
      <w:r w:rsidRPr="00F21A96">
        <w:rPr>
          <w:rFonts w:cstheme="minorHAnsi"/>
          <w:b/>
          <w:sz w:val="20"/>
          <w:szCs w:val="20"/>
        </w:rPr>
        <w:t>Animaux</w:t>
      </w:r>
    </w:p>
    <w:p w:rsidR="00F21A96" w:rsidRDefault="00F21A96" w:rsidP="00D763AC">
      <w:pPr>
        <w:spacing w:after="0"/>
        <w:jc w:val="both"/>
        <w:rPr>
          <w:rFonts w:cstheme="minorHAnsi"/>
          <w:sz w:val="20"/>
          <w:szCs w:val="20"/>
        </w:rPr>
      </w:pPr>
      <w:r>
        <w:rPr>
          <w:rFonts w:cstheme="minorHAnsi"/>
          <w:sz w:val="20"/>
          <w:szCs w:val="20"/>
        </w:rPr>
        <w:t>Les animaux de compagnie ne sont pas autorisés dans l’établissement pour des raisons d’</w:t>
      </w:r>
      <w:r w:rsidR="00820760">
        <w:rPr>
          <w:rFonts w:cstheme="minorHAnsi"/>
          <w:sz w:val="20"/>
          <w:szCs w:val="20"/>
        </w:rPr>
        <w:t>hygiène et de sécurité</w:t>
      </w:r>
    </w:p>
    <w:p w:rsidR="00F27D5B" w:rsidRDefault="00F27D5B" w:rsidP="00D763AC">
      <w:pPr>
        <w:spacing w:after="0"/>
        <w:jc w:val="both"/>
        <w:rPr>
          <w:rFonts w:cstheme="minorHAnsi"/>
          <w:sz w:val="20"/>
          <w:szCs w:val="20"/>
        </w:rPr>
      </w:pPr>
    </w:p>
    <w:p w:rsidR="00F27D5B" w:rsidRPr="00D763AC" w:rsidRDefault="00F27D5B" w:rsidP="00D763AC">
      <w:pPr>
        <w:spacing w:after="0"/>
        <w:jc w:val="both"/>
        <w:rPr>
          <w:rFonts w:cstheme="minorHAnsi"/>
          <w:sz w:val="20"/>
          <w:szCs w:val="20"/>
        </w:rPr>
        <w:sectPr w:rsidR="00F27D5B" w:rsidRPr="00D763AC" w:rsidSect="00B82D77">
          <w:footerReference w:type="default" r:id="rId8"/>
          <w:type w:val="continuous"/>
          <w:pgSz w:w="11907" w:h="16839" w:code="9"/>
          <w:pgMar w:top="397" w:right="454" w:bottom="397" w:left="454" w:header="397" w:footer="397" w:gutter="0"/>
          <w:cols w:num="2" w:space="164"/>
          <w:docGrid w:linePitch="360"/>
        </w:sectPr>
      </w:pPr>
    </w:p>
    <w:p w:rsidR="00BF7F5E" w:rsidRDefault="00B82D77" w:rsidP="00B82D77">
      <w:pPr>
        <w:jc w:val="center"/>
        <w:rPr>
          <w:rFonts w:cstheme="minorHAnsi"/>
          <w:b/>
        </w:rPr>
      </w:pPr>
      <w:r>
        <w:rPr>
          <w:rFonts w:cstheme="minorHAnsi"/>
          <w:b/>
          <w:noProof/>
          <w:lang w:eastAsia="fr-FR"/>
        </w:rPr>
        <w:drawing>
          <wp:inline distT="0" distB="0" distL="0" distR="0">
            <wp:extent cx="1104900" cy="62945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a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5845" cy="681270"/>
                    </a:xfrm>
                    <a:prstGeom prst="rect">
                      <a:avLst/>
                    </a:prstGeom>
                  </pic:spPr>
                </pic:pic>
              </a:graphicData>
            </a:graphic>
          </wp:inline>
        </w:drawing>
      </w:r>
    </w:p>
    <w:sectPr w:rsidR="00BF7F5E" w:rsidSect="00B82D77">
      <w:type w:val="continuous"/>
      <w:pgSz w:w="11907" w:h="16839" w:code="9"/>
      <w:pgMar w:top="720" w:right="720" w:bottom="720" w:left="720" w:header="454" w:footer="45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FBC" w:rsidRDefault="003E5FBC" w:rsidP="00FA22AB">
      <w:pPr>
        <w:spacing w:after="0" w:line="240" w:lineRule="auto"/>
      </w:pPr>
      <w:r>
        <w:separator/>
      </w:r>
    </w:p>
  </w:endnote>
  <w:endnote w:type="continuationSeparator" w:id="0">
    <w:p w:rsidR="003E5FBC" w:rsidRDefault="003E5FBC" w:rsidP="00FA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3AC" w:rsidRDefault="00D763AC" w:rsidP="00B82D77">
    <w:pPr>
      <w:pStyle w:val="Pieddepage"/>
      <w:jc w:val="center"/>
      <w:rPr>
        <w:sz w:val="18"/>
      </w:rPr>
    </w:pPr>
    <w:r>
      <w:rPr>
        <w:sz w:val="18"/>
      </w:rPr>
      <w:t>Lac de Saint-</w:t>
    </w:r>
    <w:proofErr w:type="spellStart"/>
    <w:r>
      <w:rPr>
        <w:sz w:val="18"/>
      </w:rPr>
      <w:t>Pardoux</w:t>
    </w:r>
    <w:proofErr w:type="spellEnd"/>
    <w:r>
      <w:rPr>
        <w:sz w:val="18"/>
      </w:rPr>
      <w:t xml:space="preserve"> – Base de Chabannes – Site de Chabannes – 87140 </w:t>
    </w:r>
    <w:r w:rsidRPr="00B82D77">
      <w:rPr>
        <w:sz w:val="18"/>
      </w:rPr>
      <w:t>Compreignac</w:t>
    </w:r>
  </w:p>
  <w:p w:rsidR="00D763AC" w:rsidRDefault="00D763AC" w:rsidP="00B82D77">
    <w:pPr>
      <w:pStyle w:val="Pieddepage"/>
      <w:jc w:val="center"/>
      <w:rPr>
        <w:sz w:val="18"/>
      </w:rPr>
    </w:pPr>
    <w:r>
      <w:rPr>
        <w:sz w:val="18"/>
      </w:rPr>
      <w:t>Tél : 05 55 71 04 40 / 05 55 49 05 63</w:t>
    </w:r>
    <w:r w:rsidR="005A168F">
      <w:rPr>
        <w:sz w:val="18"/>
      </w:rPr>
      <w:t> / 06 08 82 76 22</w:t>
    </w:r>
    <w:r>
      <w:rPr>
        <w:sz w:val="18"/>
      </w:rPr>
      <w:tab/>
      <w:t xml:space="preserve">    </w:t>
    </w:r>
    <w:hyperlink r:id="rId1" w:history="1">
      <w:r w:rsidR="00B82D77" w:rsidRPr="004F21B6">
        <w:rPr>
          <w:rStyle w:val="Lienhypertexte"/>
          <w:sz w:val="18"/>
        </w:rPr>
        <w:t>chabannes@lacsaintpardoux.fr</w:t>
      </w:r>
    </w:hyperlink>
    <w:r w:rsidR="00B82D77">
      <w:rPr>
        <w:sz w:val="18"/>
      </w:rPr>
      <w:t xml:space="preserve"> / </w:t>
    </w:r>
    <w:r>
      <w:rPr>
        <w:sz w:val="18"/>
      </w:rPr>
      <w:t>www.lacsaintpardoux.fr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FBC" w:rsidRDefault="003E5FBC" w:rsidP="00FA22AB">
      <w:pPr>
        <w:spacing w:after="0" w:line="240" w:lineRule="auto"/>
      </w:pPr>
      <w:r>
        <w:separator/>
      </w:r>
    </w:p>
  </w:footnote>
  <w:footnote w:type="continuationSeparator" w:id="0">
    <w:p w:rsidR="003E5FBC" w:rsidRDefault="003E5FBC" w:rsidP="00FA2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A3A"/>
    <w:multiLevelType w:val="hybridMultilevel"/>
    <w:tmpl w:val="650E516A"/>
    <w:lvl w:ilvl="0" w:tplc="5302DE14">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61275B"/>
    <w:multiLevelType w:val="hybridMultilevel"/>
    <w:tmpl w:val="F8988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EA1E1B"/>
    <w:multiLevelType w:val="hybridMultilevel"/>
    <w:tmpl w:val="6F6AABB6"/>
    <w:lvl w:ilvl="0" w:tplc="3AE23CDE">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7F34D7"/>
    <w:multiLevelType w:val="hybridMultilevel"/>
    <w:tmpl w:val="AAFE5C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C975C9"/>
    <w:multiLevelType w:val="hybridMultilevel"/>
    <w:tmpl w:val="88A81386"/>
    <w:lvl w:ilvl="0" w:tplc="A5704F02">
      <w:start w:val="1"/>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664EDA"/>
    <w:multiLevelType w:val="hybridMultilevel"/>
    <w:tmpl w:val="696EF9A0"/>
    <w:lvl w:ilvl="0" w:tplc="76B8D942">
      <w:numFmt w:val="bullet"/>
      <w:lvlText w:val="-"/>
      <w:lvlJc w:val="left"/>
      <w:pPr>
        <w:ind w:left="720" w:hanging="360"/>
      </w:pPr>
      <w:rPr>
        <w:rFonts w:ascii="Book Antiqua" w:eastAsiaTheme="minorHAnsi" w:hAnsi="Book Antiqua" w:cstheme="minorBid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AE559A"/>
    <w:multiLevelType w:val="hybridMultilevel"/>
    <w:tmpl w:val="583416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F10D2"/>
    <w:multiLevelType w:val="hybridMultilevel"/>
    <w:tmpl w:val="FAD66DE6"/>
    <w:lvl w:ilvl="0" w:tplc="DA3A866A">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F31755"/>
    <w:multiLevelType w:val="hybridMultilevel"/>
    <w:tmpl w:val="7D689E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797467"/>
    <w:multiLevelType w:val="hybridMultilevel"/>
    <w:tmpl w:val="B2CEFFA4"/>
    <w:lvl w:ilvl="0" w:tplc="57D018A4">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4B0027"/>
    <w:multiLevelType w:val="hybridMultilevel"/>
    <w:tmpl w:val="07EC5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32003C"/>
    <w:multiLevelType w:val="hybridMultilevel"/>
    <w:tmpl w:val="454CD7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B42588"/>
    <w:multiLevelType w:val="hybridMultilevel"/>
    <w:tmpl w:val="0E44B1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5B4DA0"/>
    <w:multiLevelType w:val="hybridMultilevel"/>
    <w:tmpl w:val="2D00B9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274C47"/>
    <w:multiLevelType w:val="hybridMultilevel"/>
    <w:tmpl w:val="3602446A"/>
    <w:lvl w:ilvl="0" w:tplc="4D4498F4">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7A38A4"/>
    <w:multiLevelType w:val="hybridMultilevel"/>
    <w:tmpl w:val="16E83BE4"/>
    <w:lvl w:ilvl="0" w:tplc="588A0098">
      <w:numFmt w:val="bullet"/>
      <w:lvlText w:val="-"/>
      <w:lvlJc w:val="left"/>
      <w:pPr>
        <w:ind w:left="720" w:hanging="360"/>
      </w:pPr>
      <w:rPr>
        <w:rFonts w:ascii="Book Antiqua" w:eastAsiaTheme="minorHAnsi" w:hAnsi="Book Antiqua" w:cstheme="minorBid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D308E4"/>
    <w:multiLevelType w:val="hybridMultilevel"/>
    <w:tmpl w:val="65784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BE56F8"/>
    <w:multiLevelType w:val="hybridMultilevel"/>
    <w:tmpl w:val="B7549128"/>
    <w:lvl w:ilvl="0" w:tplc="96D87CFE">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6"/>
  </w:num>
  <w:num w:numId="4">
    <w:abstractNumId w:val="6"/>
  </w:num>
  <w:num w:numId="5">
    <w:abstractNumId w:val="3"/>
  </w:num>
  <w:num w:numId="6">
    <w:abstractNumId w:val="1"/>
  </w:num>
  <w:num w:numId="7">
    <w:abstractNumId w:val="11"/>
  </w:num>
  <w:num w:numId="8">
    <w:abstractNumId w:val="13"/>
  </w:num>
  <w:num w:numId="9">
    <w:abstractNumId w:val="0"/>
  </w:num>
  <w:num w:numId="10">
    <w:abstractNumId w:val="7"/>
  </w:num>
  <w:num w:numId="11">
    <w:abstractNumId w:val="2"/>
  </w:num>
  <w:num w:numId="12">
    <w:abstractNumId w:val="15"/>
  </w:num>
  <w:num w:numId="13">
    <w:abstractNumId w:val="5"/>
  </w:num>
  <w:num w:numId="14">
    <w:abstractNumId w:val="14"/>
  </w:num>
  <w:num w:numId="15">
    <w:abstractNumId w:val="9"/>
  </w:num>
  <w:num w:numId="16">
    <w:abstractNumId w:val="17"/>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4F"/>
    <w:rsid w:val="000241CA"/>
    <w:rsid w:val="000951A7"/>
    <w:rsid w:val="000B1824"/>
    <w:rsid w:val="00103E0F"/>
    <w:rsid w:val="00160C9B"/>
    <w:rsid w:val="00195A07"/>
    <w:rsid w:val="001B218E"/>
    <w:rsid w:val="001B64BB"/>
    <w:rsid w:val="00201296"/>
    <w:rsid w:val="0023590F"/>
    <w:rsid w:val="002941DB"/>
    <w:rsid w:val="00386C45"/>
    <w:rsid w:val="003B7374"/>
    <w:rsid w:val="003C0A3C"/>
    <w:rsid w:val="003D65F1"/>
    <w:rsid w:val="003E5FBC"/>
    <w:rsid w:val="00492516"/>
    <w:rsid w:val="004A01B7"/>
    <w:rsid w:val="004F195E"/>
    <w:rsid w:val="00555FCE"/>
    <w:rsid w:val="00573F96"/>
    <w:rsid w:val="005A168F"/>
    <w:rsid w:val="005D1291"/>
    <w:rsid w:val="005D1553"/>
    <w:rsid w:val="005E00A8"/>
    <w:rsid w:val="005E5554"/>
    <w:rsid w:val="00652455"/>
    <w:rsid w:val="0068184F"/>
    <w:rsid w:val="006A14C1"/>
    <w:rsid w:val="006A4D59"/>
    <w:rsid w:val="006D506A"/>
    <w:rsid w:val="006F15EB"/>
    <w:rsid w:val="006F701D"/>
    <w:rsid w:val="007C54C3"/>
    <w:rsid w:val="007C6B1E"/>
    <w:rsid w:val="007D1639"/>
    <w:rsid w:val="00820760"/>
    <w:rsid w:val="00833AF2"/>
    <w:rsid w:val="00883648"/>
    <w:rsid w:val="008A6451"/>
    <w:rsid w:val="008D1A8F"/>
    <w:rsid w:val="009437CA"/>
    <w:rsid w:val="0095411A"/>
    <w:rsid w:val="009A3A5B"/>
    <w:rsid w:val="00A10B0D"/>
    <w:rsid w:val="00A51F89"/>
    <w:rsid w:val="00AB2FC4"/>
    <w:rsid w:val="00AD01E5"/>
    <w:rsid w:val="00AF71A4"/>
    <w:rsid w:val="00B82D77"/>
    <w:rsid w:val="00BA0AE3"/>
    <w:rsid w:val="00BC4F61"/>
    <w:rsid w:val="00BD55E7"/>
    <w:rsid w:val="00BF7F5E"/>
    <w:rsid w:val="00C161B9"/>
    <w:rsid w:val="00C36C44"/>
    <w:rsid w:val="00C65C3C"/>
    <w:rsid w:val="00D0595C"/>
    <w:rsid w:val="00D763AC"/>
    <w:rsid w:val="00D77C66"/>
    <w:rsid w:val="00E1798D"/>
    <w:rsid w:val="00E5655F"/>
    <w:rsid w:val="00E63851"/>
    <w:rsid w:val="00ED6C3F"/>
    <w:rsid w:val="00EF5C0F"/>
    <w:rsid w:val="00F1381F"/>
    <w:rsid w:val="00F21A96"/>
    <w:rsid w:val="00F27D5B"/>
    <w:rsid w:val="00FA22AB"/>
    <w:rsid w:val="00FD02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161F4B-CA4C-4732-AA89-A2DA8370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8184F"/>
    <w:pPr>
      <w:spacing w:after="0" w:line="240" w:lineRule="auto"/>
    </w:pPr>
  </w:style>
  <w:style w:type="paragraph" w:styleId="Titre">
    <w:name w:val="Title"/>
    <w:basedOn w:val="Normal"/>
    <w:next w:val="Normal"/>
    <w:link w:val="TitreCar"/>
    <w:uiPriority w:val="10"/>
    <w:qFormat/>
    <w:rsid w:val="00A10B0D"/>
    <w:pPr>
      <w:pBdr>
        <w:bottom w:val="single" w:sz="4" w:space="1" w:color="B8083E"/>
      </w:pBdr>
      <w:spacing w:after="0" w:line="240" w:lineRule="auto"/>
      <w:contextualSpacing/>
    </w:pPr>
    <w:rPr>
      <w:rFonts w:asciiTheme="majorHAnsi" w:eastAsiaTheme="majorEastAsia" w:hAnsiTheme="majorHAnsi" w:cstheme="majorBidi"/>
      <w:color w:val="B8083E"/>
      <w:spacing w:val="-10"/>
      <w:kern w:val="28"/>
      <w:sz w:val="56"/>
      <w:szCs w:val="56"/>
    </w:rPr>
  </w:style>
  <w:style w:type="character" w:customStyle="1" w:styleId="TitreCar">
    <w:name w:val="Titre Car"/>
    <w:basedOn w:val="Policepardfaut"/>
    <w:link w:val="Titre"/>
    <w:uiPriority w:val="10"/>
    <w:rsid w:val="00A10B0D"/>
    <w:rPr>
      <w:rFonts w:asciiTheme="majorHAnsi" w:eastAsiaTheme="majorEastAsia" w:hAnsiTheme="majorHAnsi" w:cstheme="majorBidi"/>
      <w:color w:val="B8083E"/>
      <w:spacing w:val="-10"/>
      <w:kern w:val="28"/>
      <w:sz w:val="56"/>
      <w:szCs w:val="56"/>
    </w:rPr>
  </w:style>
  <w:style w:type="paragraph" w:customStyle="1" w:styleId="formel">
    <w:name w:val="formel"/>
    <w:basedOn w:val="Titre"/>
    <w:link w:val="formelCar"/>
    <w:qFormat/>
    <w:rsid w:val="00E1798D"/>
    <w:pPr>
      <w:pBdr>
        <w:bottom w:val="thickThinSmallGap" w:sz="24" w:space="1" w:color="7B3903"/>
      </w:pBdr>
    </w:pPr>
    <w:rPr>
      <w:color w:val="7B3903"/>
    </w:rPr>
  </w:style>
  <w:style w:type="paragraph" w:styleId="Paragraphedeliste">
    <w:name w:val="List Paragraph"/>
    <w:basedOn w:val="Normal"/>
    <w:uiPriority w:val="34"/>
    <w:qFormat/>
    <w:rsid w:val="005D1291"/>
    <w:pPr>
      <w:ind w:left="720"/>
      <w:contextualSpacing/>
    </w:pPr>
  </w:style>
  <w:style w:type="character" w:customStyle="1" w:styleId="formelCar">
    <w:name w:val="formel Car"/>
    <w:basedOn w:val="TitreCar"/>
    <w:link w:val="formel"/>
    <w:rsid w:val="00E1798D"/>
    <w:rPr>
      <w:rFonts w:asciiTheme="majorHAnsi" w:eastAsiaTheme="majorEastAsia" w:hAnsiTheme="majorHAnsi" w:cstheme="majorBidi"/>
      <w:color w:val="7B3903"/>
      <w:spacing w:val="-10"/>
      <w:kern w:val="28"/>
      <w:sz w:val="56"/>
      <w:szCs w:val="56"/>
    </w:rPr>
  </w:style>
  <w:style w:type="character" w:styleId="Lienhypertexte">
    <w:name w:val="Hyperlink"/>
    <w:basedOn w:val="Policepardfaut"/>
    <w:uiPriority w:val="99"/>
    <w:unhideWhenUsed/>
    <w:rsid w:val="00160C9B"/>
    <w:rPr>
      <w:color w:val="0563C1" w:themeColor="hyperlink"/>
      <w:u w:val="single"/>
    </w:rPr>
  </w:style>
  <w:style w:type="paragraph" w:styleId="Textedebulles">
    <w:name w:val="Balloon Text"/>
    <w:basedOn w:val="Normal"/>
    <w:link w:val="TextedebullesCar"/>
    <w:uiPriority w:val="99"/>
    <w:semiHidden/>
    <w:unhideWhenUsed/>
    <w:rsid w:val="00160C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0C9B"/>
    <w:rPr>
      <w:rFonts w:ascii="Segoe UI" w:hAnsi="Segoe UI" w:cs="Segoe UI"/>
      <w:sz w:val="18"/>
      <w:szCs w:val="18"/>
    </w:rPr>
  </w:style>
  <w:style w:type="paragraph" w:styleId="En-tte">
    <w:name w:val="header"/>
    <w:basedOn w:val="Normal"/>
    <w:link w:val="En-tteCar"/>
    <w:uiPriority w:val="99"/>
    <w:unhideWhenUsed/>
    <w:rsid w:val="00FA22AB"/>
    <w:pPr>
      <w:tabs>
        <w:tab w:val="center" w:pos="4536"/>
        <w:tab w:val="right" w:pos="9072"/>
      </w:tabs>
      <w:spacing w:after="0" w:line="240" w:lineRule="auto"/>
    </w:pPr>
  </w:style>
  <w:style w:type="character" w:customStyle="1" w:styleId="En-tteCar">
    <w:name w:val="En-tête Car"/>
    <w:basedOn w:val="Policepardfaut"/>
    <w:link w:val="En-tte"/>
    <w:uiPriority w:val="99"/>
    <w:rsid w:val="00FA22AB"/>
  </w:style>
  <w:style w:type="paragraph" w:styleId="Pieddepage">
    <w:name w:val="footer"/>
    <w:basedOn w:val="Normal"/>
    <w:link w:val="PieddepageCar"/>
    <w:uiPriority w:val="99"/>
    <w:unhideWhenUsed/>
    <w:rsid w:val="00FA22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chabannes@lacsaintpardo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EE79E-0548-4F68-9BAD-D00768F3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3403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KESTENS Tim</cp:lastModifiedBy>
  <cp:revision>2</cp:revision>
  <cp:lastPrinted>2016-04-26T11:45:00Z</cp:lastPrinted>
  <dcterms:created xsi:type="dcterms:W3CDTF">2018-06-11T14:42:00Z</dcterms:created>
  <dcterms:modified xsi:type="dcterms:W3CDTF">2018-06-11T14:42:00Z</dcterms:modified>
</cp:coreProperties>
</file>